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9A" w:rsidRPr="009B7B9A" w:rsidRDefault="009B7B9A" w:rsidP="009B7B9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B7B9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ЭТНОКУЛЬТУРНАЯ ЛЕКСИКА ТАТАРСКОГО ЯЗЫКА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Раушания</w:t>
      </w:r>
      <w:proofErr w:type="spellEnd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Сагдатзяновна</w:t>
      </w:r>
      <w:proofErr w:type="spellEnd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Нурмухаметова</w:t>
      </w:r>
      <w:proofErr w:type="spellEnd"/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420021, г. Казан, ул. Татарстан, д. 2,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rsagadat@yandex.ru.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B7B9A" w:rsidRPr="009B7B9A" w:rsidRDefault="009B7B9A" w:rsidP="009B7B9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последние годы в лингвистических исследованиях основное место занимает изучение лексики, отражающей культурно-национальную специфику народа, представления носителей языка об окружающем мире. Они характерны для каждого языка, и знакомство с ними расширяет мировоззрение человека, формирует интерес к культуре этноса. Данная статья посвящается изучению важнейшего пласта словарного состава языка – этнокультурной лексики. Рассматриваются лексические единицы материальной культуры татарского языка, а именно: названия пищи, одежды и жилища. Дается краткий обзор тематических групп, описываются некоторые особенности изучаемых явлений. В названиях предметов материальной культуры находит отражение жизненный опыт народа. Изучение такой культурно-маркированной лексики позволяет возродить некоторые забытые традиции, дает возможность находить общие и специфические элементы в разных этнических культурах.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9B7B9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9B7B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татарский язык, этнокультурная лексика, лексика материальной культуры, лексико-тематическая группа.</w:t>
      </w:r>
    </w:p>
    <w:p w:rsidR="009B7B9A" w:rsidRPr="009B7B9A" w:rsidRDefault="009B7B9A" w:rsidP="009B7B9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B7B9A" w:rsidRPr="009B7B9A" w:rsidRDefault="009B7B9A" w:rsidP="009B7B9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B7B9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B7B9A"/>
    <w:p w:rsidR="009B7B9A" w:rsidRDefault="009B7B9A">
      <w:hyperlink r:id="rId7" w:history="1">
        <w:r w:rsidRPr="00620557">
          <w:rPr>
            <w:rStyle w:val="a3"/>
          </w:rPr>
          <w:t>https://kpfu.ru/etnokulturnaya-leksika-tatarskogo-yazyka_269358.html</w:t>
        </w:r>
      </w:hyperlink>
    </w:p>
    <w:p w:rsidR="009B7B9A" w:rsidRDefault="009B7B9A">
      <w:hyperlink r:id="rId8" w:history="1">
        <w:r w:rsidRPr="00620557">
          <w:rPr>
            <w:rStyle w:val="a3"/>
          </w:rPr>
          <w:t>https://kpfu.ru/portal/docs/F862346559/02.pdf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B7B9A" w:rsidRPr="009B7B9A" w:rsidRDefault="009B7B9A" w:rsidP="009B7B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B7B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B7B9A" w:rsidRDefault="009B7B9A">
      <w:bookmarkStart w:id="0" w:name="_GoBack"/>
      <w:bookmarkEnd w:id="0"/>
    </w:p>
    <w:sectPr w:rsidR="009B7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C6605"/>
    <w:multiLevelType w:val="multilevel"/>
    <w:tmpl w:val="3944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32"/>
    <w:rsid w:val="00630516"/>
    <w:rsid w:val="00684CE9"/>
    <w:rsid w:val="009B7B9A"/>
    <w:rsid w:val="00E4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7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7B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6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862346559/0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etnokulturnaya-leksika-tatarskogo-yazyka_26935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862346559/0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2018-07-17T12:21:00Z</dcterms:created>
  <dcterms:modified xsi:type="dcterms:W3CDTF">2018-07-17T12:22:00Z</dcterms:modified>
</cp:coreProperties>
</file>